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BEF2B" w14:textId="77777777" w:rsidR="00CB0C31" w:rsidRDefault="46B28FB2">
      <w:pPr>
        <w:jc w:val="center"/>
      </w:pPr>
      <w:proofErr w:type="spellStart"/>
      <w:r w:rsidRPr="46B28FB2">
        <w:rPr>
          <w:rFonts w:ascii="Arial" w:eastAsia="Arial" w:hAnsi="Arial" w:cs="Arial"/>
          <w:b/>
          <w:bCs/>
          <w:sz w:val="28"/>
          <w:szCs w:val="28"/>
        </w:rPr>
        <w:t>Yuanpei</w:t>
      </w:r>
      <w:proofErr w:type="spellEnd"/>
      <w:r w:rsidRPr="46B28FB2">
        <w:rPr>
          <w:rFonts w:ascii="Arial" w:eastAsia="Arial" w:hAnsi="Arial" w:cs="Arial"/>
          <w:b/>
          <w:bCs/>
          <w:sz w:val="28"/>
          <w:szCs w:val="28"/>
        </w:rPr>
        <w:t xml:space="preserve"> University of Medical Technology</w:t>
      </w:r>
    </w:p>
    <w:p w14:paraId="02928367" w14:textId="77777777" w:rsidR="00CB0C31" w:rsidRDefault="00B31C3F">
      <w:pPr>
        <w:spacing w:after="120"/>
        <w:jc w:val="center"/>
      </w:pPr>
      <w:r>
        <w:rPr>
          <w:rFonts w:ascii="Arial" w:eastAsia="Arial" w:hAnsi="Arial" w:cs="Arial"/>
          <w:b/>
          <w:bCs/>
          <w:sz w:val="26"/>
          <w:szCs w:val="26"/>
        </w:rPr>
        <w:t>Post-Midterm Examination Course Reduction Application Form</w:t>
      </w:r>
    </w:p>
    <w:p w14:paraId="0BA16EBA" w14:textId="77777777" w:rsidR="00CB0C31" w:rsidRDefault="00B31C3F">
      <w:pPr>
        <w:spacing w:after="40"/>
      </w:pPr>
      <w:r>
        <w:rPr>
          <w:rFonts w:ascii="Arial" w:eastAsia="Arial" w:hAnsi="Arial" w:cs="Arial"/>
          <w:b/>
          <w:bCs/>
          <w:sz w:val="19"/>
          <w:szCs w:val="19"/>
        </w:rPr>
        <w:t>Application Conditions:</w:t>
      </w:r>
    </w:p>
    <w:p w14:paraId="1F122ADA" w14:textId="77777777" w:rsidR="00CB0C31" w:rsidRDefault="46B28FB2">
      <w:pPr>
        <w:spacing w:after="30"/>
      </w:pPr>
      <w:r w:rsidRPr="46B28FB2">
        <w:rPr>
          <w:rFonts w:ascii="Arial" w:eastAsia="Arial" w:hAnsi="Arial" w:cs="Arial"/>
          <w:b/>
          <w:bCs/>
          <w:sz w:val="18"/>
          <w:szCs w:val="18"/>
        </w:rPr>
        <w:t xml:space="preserve">1.  </w:t>
      </w:r>
      <w:r w:rsidRPr="46B28FB2">
        <w:rPr>
          <w:rFonts w:ascii="Arial" w:eastAsia="Arial" w:hAnsi="Arial" w:cs="Arial"/>
          <w:sz w:val="18"/>
          <w:szCs w:val="18"/>
        </w:rPr>
        <w:t>Students whose failed credit hours in the midterm exam reach one-third (1/3, inclusive) or more of the total credits enrolled in the current semester may apply — guided by their academic advisor — to reduce courses by up to 2 subjects.</w:t>
      </w:r>
    </w:p>
    <w:p w14:paraId="0814A3AB" w14:textId="77777777" w:rsidR="00CB0C31" w:rsidRDefault="46B28FB2">
      <w:pPr>
        <w:spacing w:after="120"/>
      </w:pPr>
      <w:r w:rsidRPr="46B28FB2">
        <w:rPr>
          <w:rFonts w:ascii="Arial" w:eastAsia="Arial" w:hAnsi="Arial" w:cs="Arial"/>
          <w:b/>
          <w:bCs/>
          <w:sz w:val="18"/>
          <w:szCs w:val="18"/>
        </w:rPr>
        <w:t xml:space="preserve">2.  </w:t>
      </w:r>
      <w:r w:rsidRPr="46B28FB2">
        <w:rPr>
          <w:rFonts w:ascii="Arial" w:eastAsia="Arial" w:hAnsi="Arial" w:cs="Arial"/>
          <w:sz w:val="18"/>
          <w:szCs w:val="18"/>
        </w:rPr>
        <w:t>Students who are unable to continue attending courses due to personal circumstances may apply — guided by their academic advisor — to reduce courses, limited to 1 subject.</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73"/>
        <w:gridCol w:w="4873"/>
      </w:tblGrid>
      <w:tr w:rsidR="00CB0C31" w14:paraId="4AE4F385" w14:textId="77777777" w:rsidTr="46B28FB2">
        <w:tblPrEx>
          <w:tblCellMar>
            <w:top w:w="0" w:type="dxa"/>
            <w:bottom w:w="0" w:type="dxa"/>
          </w:tblCellMar>
        </w:tblPrEx>
        <w:trPr>
          <w:trHeight w:val="780"/>
        </w:trPr>
        <w:tc>
          <w:tcPr>
            <w:tcW w:w="4873"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Mar>
              <w:top w:w="60" w:type="dxa"/>
              <w:left w:w="100" w:type="dxa"/>
              <w:bottom w:w="60" w:type="dxa"/>
              <w:right w:w="100" w:type="dxa"/>
            </w:tcMar>
            <w:vAlign w:val="center"/>
          </w:tcPr>
          <w:p w14:paraId="27F914ED" w14:textId="77777777" w:rsidR="00CB0C31" w:rsidRDefault="00B31C3F">
            <w:pPr>
              <w:keepNext/>
            </w:pPr>
            <w:r>
              <w:rPr>
                <w:rFonts w:ascii="Arial" w:eastAsia="Arial" w:hAnsi="Arial" w:cs="Arial"/>
                <w:sz w:val="17"/>
                <w:szCs w:val="17"/>
              </w:rPr>
              <w:t>Academic Year: ________   Semester: ________</w:t>
            </w:r>
          </w:p>
        </w:tc>
        <w:tc>
          <w:tcPr>
            <w:tcW w:w="4873"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Mar>
              <w:top w:w="60" w:type="dxa"/>
              <w:left w:w="100" w:type="dxa"/>
              <w:bottom w:w="60" w:type="dxa"/>
              <w:right w:w="100" w:type="dxa"/>
            </w:tcMar>
            <w:vAlign w:val="center"/>
          </w:tcPr>
          <w:p w14:paraId="2B07EAE1" w14:textId="77777777" w:rsidR="00CB0C31" w:rsidRDefault="00B31C3F">
            <w:r>
              <w:rPr>
                <w:rFonts w:ascii="Arial" w:eastAsia="Arial" w:hAnsi="Arial" w:cs="Arial"/>
                <w:sz w:val="17"/>
                <w:szCs w:val="17"/>
              </w:rPr>
              <w:t>Application Date:   ________ Year   ________ Month   ________ Day</w:t>
            </w:r>
          </w:p>
        </w:tc>
      </w:tr>
      <w:tr w:rsidR="00CB0C31" w14:paraId="5174AED9" w14:textId="77777777" w:rsidTr="46B28FB2">
        <w:tblPrEx>
          <w:tblCellMar>
            <w:top w:w="0" w:type="dxa"/>
            <w:bottom w:w="0" w:type="dxa"/>
          </w:tblCellMar>
        </w:tblPrEx>
        <w:trPr>
          <w:trHeight w:val="735"/>
        </w:trPr>
        <w:tc>
          <w:tcPr>
            <w:tcW w:w="4873"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Mar>
              <w:top w:w="60" w:type="dxa"/>
              <w:left w:w="100" w:type="dxa"/>
              <w:bottom w:w="60" w:type="dxa"/>
              <w:right w:w="100" w:type="dxa"/>
            </w:tcMar>
            <w:vAlign w:val="center"/>
          </w:tcPr>
          <w:p w14:paraId="6CBAC56B" w14:textId="77777777" w:rsidR="00CB0C31" w:rsidRDefault="00B31C3F">
            <w:pPr>
              <w:keepNext/>
            </w:pPr>
            <w:r>
              <w:rPr>
                <w:rFonts w:ascii="Arial" w:eastAsia="Arial" w:hAnsi="Arial" w:cs="Arial"/>
                <w:b/>
                <w:bCs/>
                <w:sz w:val="17"/>
                <w:szCs w:val="17"/>
              </w:rPr>
              <w:t>Application Information:</w:t>
            </w:r>
          </w:p>
          <w:p w14:paraId="147340D9" w14:textId="77777777" w:rsidR="00CB0C31" w:rsidRDefault="00B31C3F">
            <w:r>
              <w:rPr>
                <w:rFonts w:ascii="Arial" w:eastAsia="Arial" w:hAnsi="Arial" w:cs="Arial"/>
                <w:sz w:val="17"/>
                <w:szCs w:val="17"/>
              </w:rPr>
              <w:t>Day Division:  □ 4-Year Program   □ 2-Year Program</w:t>
            </w:r>
          </w:p>
        </w:tc>
        <w:tc>
          <w:tcPr>
            <w:tcW w:w="4873"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Mar>
              <w:top w:w="60" w:type="dxa"/>
              <w:left w:w="100" w:type="dxa"/>
              <w:bottom w:w="60" w:type="dxa"/>
              <w:right w:w="100" w:type="dxa"/>
            </w:tcMar>
            <w:vAlign w:val="center"/>
          </w:tcPr>
          <w:p w14:paraId="7B6BFA54" w14:textId="77777777" w:rsidR="00CB0C31" w:rsidRDefault="00B31C3F">
            <w:r>
              <w:rPr>
                <w:rFonts w:ascii="Arial" w:eastAsia="Arial" w:hAnsi="Arial" w:cs="Arial"/>
                <w:b/>
                <w:bCs/>
                <w:sz w:val="17"/>
                <w:szCs w:val="17"/>
              </w:rPr>
              <w:t>Continuing Education Division</w:t>
            </w:r>
            <w:r>
              <w:rPr>
                <w:rFonts w:ascii="Arial" w:eastAsia="Arial" w:hAnsi="Arial" w:cs="Arial"/>
                <w:b/>
                <w:bCs/>
                <w:sz w:val="17"/>
                <w:szCs w:val="17"/>
              </w:rPr>
              <w:t>:</w:t>
            </w:r>
          </w:p>
          <w:p w14:paraId="29CE7CF6" w14:textId="77777777" w:rsidR="00CB0C31" w:rsidRDefault="00B31C3F">
            <w:r>
              <w:rPr>
                <w:rFonts w:ascii="Arial" w:eastAsia="Arial" w:hAnsi="Arial" w:cs="Arial"/>
                <w:sz w:val="17"/>
                <w:szCs w:val="17"/>
              </w:rPr>
              <w:t>□ 4-Year Program   □ 2-Year Program</w:t>
            </w:r>
          </w:p>
        </w:tc>
      </w:tr>
      <w:tr w:rsidR="00CB0C31" w14:paraId="7CDBA61A" w14:textId="77777777" w:rsidTr="46B28FB2">
        <w:tblPrEx>
          <w:tblCellMar>
            <w:top w:w="0" w:type="dxa"/>
            <w:bottom w:w="0" w:type="dxa"/>
          </w:tblCellMar>
        </w:tblPrEx>
        <w:trPr>
          <w:trHeight w:val="600"/>
        </w:trPr>
        <w:tc>
          <w:tcPr>
            <w:tcW w:w="4873"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Mar>
              <w:top w:w="60" w:type="dxa"/>
              <w:left w:w="100" w:type="dxa"/>
              <w:bottom w:w="60" w:type="dxa"/>
              <w:right w:w="100" w:type="dxa"/>
            </w:tcMar>
            <w:vAlign w:val="center"/>
          </w:tcPr>
          <w:p w14:paraId="4E4B5D4C" w14:textId="77777777" w:rsidR="00CB0C31" w:rsidRDefault="00B31C3F">
            <w:r>
              <w:rPr>
                <w:rFonts w:ascii="Arial" w:eastAsia="Arial" w:hAnsi="Arial" w:cs="Arial"/>
                <w:sz w:val="17"/>
                <w:szCs w:val="17"/>
              </w:rPr>
              <w:t>Department: ______________________________</w:t>
            </w:r>
          </w:p>
        </w:tc>
        <w:tc>
          <w:tcPr>
            <w:tcW w:w="4873"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Mar>
              <w:top w:w="60" w:type="dxa"/>
              <w:left w:w="100" w:type="dxa"/>
              <w:bottom w:w="60" w:type="dxa"/>
              <w:right w:w="100" w:type="dxa"/>
            </w:tcMar>
            <w:vAlign w:val="center"/>
          </w:tcPr>
          <w:p w14:paraId="5238C9CD" w14:textId="77777777" w:rsidR="00CB0C31" w:rsidRDefault="00B31C3F">
            <w:r>
              <w:rPr>
                <w:rFonts w:ascii="Arial" w:eastAsia="Arial" w:hAnsi="Arial" w:cs="Arial"/>
                <w:sz w:val="17"/>
                <w:szCs w:val="17"/>
              </w:rPr>
              <w:t>Class: ______________________________</w:t>
            </w:r>
          </w:p>
        </w:tc>
      </w:tr>
    </w:tbl>
    <w:p w14:paraId="672A6659" w14:textId="77777777" w:rsidR="00CB0C31" w:rsidRDefault="00CB0C31"/>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79"/>
        <w:gridCol w:w="2646"/>
        <w:gridCol w:w="756"/>
        <w:gridCol w:w="786"/>
        <w:gridCol w:w="1550"/>
        <w:gridCol w:w="3529"/>
      </w:tblGrid>
      <w:tr w:rsidR="00CB0C31" w14:paraId="1E48D8C8" w14:textId="77777777" w:rsidTr="46B28FB2">
        <w:tblPrEx>
          <w:tblCellMar>
            <w:top w:w="0" w:type="dxa"/>
            <w:bottom w:w="0" w:type="dxa"/>
          </w:tblCellMar>
        </w:tblPrEx>
        <w:trPr>
          <w:tblHeader/>
        </w:trPr>
        <w:tc>
          <w:tcPr>
            <w:tcW w:w="48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DEEAF1"/>
            <w:tcMar>
              <w:top w:w="60" w:type="dxa"/>
              <w:left w:w="100" w:type="dxa"/>
              <w:bottom w:w="60" w:type="dxa"/>
              <w:right w:w="100" w:type="dxa"/>
            </w:tcMar>
            <w:vAlign w:val="center"/>
          </w:tcPr>
          <w:p w14:paraId="32AFB29E" w14:textId="77777777" w:rsidR="00CB0C31" w:rsidRDefault="00B31C3F">
            <w:pPr>
              <w:keepNext/>
              <w:jc w:val="center"/>
            </w:pPr>
            <w:r>
              <w:rPr>
                <w:rFonts w:ascii="Arial" w:eastAsia="Arial" w:hAnsi="Arial" w:cs="Arial"/>
                <w:b/>
                <w:bCs/>
                <w:sz w:val="17"/>
                <w:szCs w:val="17"/>
              </w:rPr>
              <w:t>No.</w:t>
            </w:r>
          </w:p>
        </w:tc>
        <w:tc>
          <w:tcPr>
            <w:tcW w:w="270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DEEAF1"/>
            <w:tcMar>
              <w:top w:w="60" w:type="dxa"/>
              <w:left w:w="100" w:type="dxa"/>
              <w:bottom w:w="60" w:type="dxa"/>
              <w:right w:w="100" w:type="dxa"/>
            </w:tcMar>
            <w:vAlign w:val="center"/>
          </w:tcPr>
          <w:p w14:paraId="42A26D7C" w14:textId="77777777" w:rsidR="00CB0C31" w:rsidRDefault="00B31C3F">
            <w:pPr>
              <w:jc w:val="center"/>
            </w:pPr>
            <w:r>
              <w:rPr>
                <w:rFonts w:ascii="Arial" w:eastAsia="Arial" w:hAnsi="Arial" w:cs="Arial"/>
                <w:b/>
                <w:bCs/>
                <w:sz w:val="17"/>
                <w:szCs w:val="17"/>
              </w:rPr>
              <w:t>Course Name</w:t>
            </w:r>
          </w:p>
        </w:tc>
        <w:tc>
          <w:tcPr>
            <w:tcW w:w="76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DEEAF1"/>
            <w:tcMar>
              <w:top w:w="60" w:type="dxa"/>
              <w:left w:w="100" w:type="dxa"/>
              <w:bottom w:w="60" w:type="dxa"/>
              <w:right w:w="100" w:type="dxa"/>
            </w:tcMar>
            <w:vAlign w:val="center"/>
          </w:tcPr>
          <w:p w14:paraId="7A9D05E3" w14:textId="77777777" w:rsidR="00CB0C31" w:rsidRDefault="00B31C3F">
            <w:pPr>
              <w:jc w:val="center"/>
            </w:pPr>
            <w:r>
              <w:rPr>
                <w:rFonts w:ascii="Arial" w:eastAsia="Arial" w:hAnsi="Arial" w:cs="Arial"/>
                <w:b/>
                <w:bCs/>
                <w:sz w:val="17"/>
                <w:szCs w:val="17"/>
              </w:rPr>
              <w:t>Req./ Elec.</w:t>
            </w:r>
          </w:p>
        </w:tc>
        <w:tc>
          <w:tcPr>
            <w:tcW w:w="64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DEEAF1"/>
            <w:tcMar>
              <w:top w:w="60" w:type="dxa"/>
              <w:left w:w="100" w:type="dxa"/>
              <w:bottom w:w="60" w:type="dxa"/>
              <w:right w:w="100" w:type="dxa"/>
            </w:tcMar>
            <w:vAlign w:val="center"/>
          </w:tcPr>
          <w:p w14:paraId="62A8F16E" w14:textId="77777777" w:rsidR="00CB0C31" w:rsidRDefault="00B31C3F">
            <w:pPr>
              <w:jc w:val="center"/>
            </w:pPr>
            <w:r>
              <w:rPr>
                <w:rFonts w:ascii="Arial" w:eastAsia="Arial" w:hAnsi="Arial" w:cs="Arial"/>
                <w:b/>
                <w:bCs/>
                <w:sz w:val="17"/>
                <w:szCs w:val="17"/>
              </w:rPr>
              <w:t>Credits</w:t>
            </w:r>
          </w:p>
        </w:tc>
        <w:tc>
          <w:tcPr>
            <w:tcW w:w="1566"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DEEAF1"/>
            <w:tcMar>
              <w:top w:w="60" w:type="dxa"/>
              <w:left w:w="100" w:type="dxa"/>
              <w:bottom w:w="60" w:type="dxa"/>
              <w:right w:w="100" w:type="dxa"/>
            </w:tcMar>
            <w:vAlign w:val="center"/>
          </w:tcPr>
          <w:p w14:paraId="56434CD1" w14:textId="77777777" w:rsidR="00CB0C31" w:rsidRDefault="00B31C3F">
            <w:pPr>
              <w:jc w:val="center"/>
            </w:pPr>
            <w:r>
              <w:rPr>
                <w:rFonts w:ascii="Arial" w:eastAsia="Arial" w:hAnsi="Arial" w:cs="Arial"/>
                <w:b/>
                <w:bCs/>
                <w:sz w:val="17"/>
                <w:szCs w:val="17"/>
              </w:rPr>
              <w:t>Instructor</w:t>
            </w:r>
          </w:p>
        </w:tc>
        <w:tc>
          <w:tcPr>
            <w:tcW w:w="360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DEEAF1"/>
            <w:tcMar>
              <w:top w:w="60" w:type="dxa"/>
              <w:left w:w="100" w:type="dxa"/>
              <w:bottom w:w="60" w:type="dxa"/>
              <w:right w:w="100" w:type="dxa"/>
            </w:tcMar>
            <w:vAlign w:val="center"/>
          </w:tcPr>
          <w:p w14:paraId="7AAC8210" w14:textId="77777777" w:rsidR="00CB0C31" w:rsidRDefault="00B31C3F">
            <w:pPr>
              <w:jc w:val="center"/>
            </w:pPr>
            <w:r>
              <w:rPr>
                <w:rFonts w:ascii="Arial" w:eastAsia="Arial" w:hAnsi="Arial" w:cs="Arial"/>
                <w:b/>
                <w:bCs/>
                <w:sz w:val="17"/>
                <w:szCs w:val="17"/>
              </w:rPr>
              <w:t>Registrar's Office — Handler Review</w:t>
            </w:r>
          </w:p>
        </w:tc>
      </w:tr>
      <w:tr w:rsidR="00CB0C31" w14:paraId="4B82672D" w14:textId="77777777" w:rsidTr="46B28FB2">
        <w:tblPrEx>
          <w:tblCellMar>
            <w:top w:w="0" w:type="dxa"/>
            <w:bottom w:w="0" w:type="dxa"/>
          </w:tblCellMar>
        </w:tblPrEx>
        <w:tc>
          <w:tcPr>
            <w:tcW w:w="48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Mar>
              <w:top w:w="60" w:type="dxa"/>
              <w:left w:w="100" w:type="dxa"/>
              <w:bottom w:w="60" w:type="dxa"/>
              <w:right w:w="100" w:type="dxa"/>
            </w:tcMar>
            <w:vAlign w:val="center"/>
          </w:tcPr>
          <w:p w14:paraId="649841BE" w14:textId="77777777" w:rsidR="00CB0C31" w:rsidRDefault="00B31C3F">
            <w:pPr>
              <w:keepNext/>
              <w:jc w:val="center"/>
            </w:pPr>
            <w:r>
              <w:rPr>
                <w:rFonts w:ascii="Arial" w:eastAsia="Arial" w:hAnsi="Arial" w:cs="Arial"/>
                <w:sz w:val="17"/>
                <w:szCs w:val="17"/>
              </w:rPr>
              <w:t>1</w:t>
            </w:r>
          </w:p>
        </w:tc>
        <w:tc>
          <w:tcPr>
            <w:tcW w:w="270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Mar>
              <w:top w:w="60" w:type="dxa"/>
              <w:left w:w="100" w:type="dxa"/>
              <w:bottom w:w="60" w:type="dxa"/>
              <w:right w:w="100" w:type="dxa"/>
            </w:tcMar>
            <w:vAlign w:val="center"/>
          </w:tcPr>
          <w:p w14:paraId="0A37501D" w14:textId="77777777" w:rsidR="00CB0C31" w:rsidRDefault="00CB0C31">
            <w:pPr>
              <w:jc w:val="center"/>
            </w:pPr>
          </w:p>
        </w:tc>
        <w:tc>
          <w:tcPr>
            <w:tcW w:w="76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Mar>
              <w:top w:w="60" w:type="dxa"/>
              <w:left w:w="100" w:type="dxa"/>
              <w:bottom w:w="60" w:type="dxa"/>
              <w:right w:w="100" w:type="dxa"/>
            </w:tcMar>
            <w:vAlign w:val="center"/>
          </w:tcPr>
          <w:p w14:paraId="5DAB6C7B" w14:textId="77777777" w:rsidR="00CB0C31" w:rsidRDefault="00CB0C31">
            <w:pPr>
              <w:jc w:val="center"/>
            </w:pPr>
          </w:p>
        </w:tc>
        <w:tc>
          <w:tcPr>
            <w:tcW w:w="64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Mar>
              <w:top w:w="60" w:type="dxa"/>
              <w:left w:w="100" w:type="dxa"/>
              <w:bottom w:w="60" w:type="dxa"/>
              <w:right w:w="100" w:type="dxa"/>
            </w:tcMar>
            <w:vAlign w:val="center"/>
          </w:tcPr>
          <w:p w14:paraId="02EB378F" w14:textId="77777777" w:rsidR="00CB0C31" w:rsidRDefault="00CB0C31">
            <w:pPr>
              <w:jc w:val="center"/>
            </w:pPr>
          </w:p>
        </w:tc>
        <w:tc>
          <w:tcPr>
            <w:tcW w:w="1566"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Mar>
              <w:top w:w="60" w:type="dxa"/>
              <w:left w:w="100" w:type="dxa"/>
              <w:bottom w:w="60" w:type="dxa"/>
              <w:right w:w="100" w:type="dxa"/>
            </w:tcMar>
            <w:vAlign w:val="center"/>
          </w:tcPr>
          <w:p w14:paraId="6A05A809" w14:textId="77777777" w:rsidR="00CB0C31" w:rsidRDefault="00CB0C31">
            <w:pPr>
              <w:jc w:val="center"/>
            </w:pPr>
          </w:p>
        </w:tc>
        <w:tc>
          <w:tcPr>
            <w:tcW w:w="360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Mar>
              <w:top w:w="60" w:type="dxa"/>
              <w:left w:w="100" w:type="dxa"/>
              <w:bottom w:w="60" w:type="dxa"/>
              <w:right w:w="100" w:type="dxa"/>
            </w:tcMar>
            <w:vAlign w:val="center"/>
          </w:tcPr>
          <w:p w14:paraId="436014F8" w14:textId="77777777" w:rsidR="00CB0C31" w:rsidRDefault="00B31C3F">
            <w:r>
              <w:rPr>
                <w:rFonts w:ascii="Arial" w:eastAsia="Arial" w:hAnsi="Arial" w:cs="Arial"/>
                <w:sz w:val="16"/>
                <w:szCs w:val="16"/>
              </w:rPr>
              <w:t>□ Reached 1/3      □ Not reached 1/3</w:t>
            </w:r>
          </w:p>
        </w:tc>
      </w:tr>
      <w:tr w:rsidR="00CB0C31" w14:paraId="1A2566DA" w14:textId="77777777" w:rsidTr="46B28FB2">
        <w:tblPrEx>
          <w:tblCellMar>
            <w:top w:w="0" w:type="dxa"/>
            <w:bottom w:w="0" w:type="dxa"/>
          </w:tblCellMar>
        </w:tblPrEx>
        <w:tc>
          <w:tcPr>
            <w:tcW w:w="48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Mar>
              <w:top w:w="60" w:type="dxa"/>
              <w:left w:w="100" w:type="dxa"/>
              <w:bottom w:w="60" w:type="dxa"/>
              <w:right w:w="100" w:type="dxa"/>
            </w:tcMar>
            <w:vAlign w:val="center"/>
          </w:tcPr>
          <w:p w14:paraId="18F999B5" w14:textId="77777777" w:rsidR="00CB0C31" w:rsidRDefault="00B31C3F">
            <w:pPr>
              <w:keepNext/>
              <w:jc w:val="center"/>
            </w:pPr>
            <w:r>
              <w:rPr>
                <w:rFonts w:ascii="Arial" w:eastAsia="Arial" w:hAnsi="Arial" w:cs="Arial"/>
                <w:sz w:val="17"/>
                <w:szCs w:val="17"/>
              </w:rPr>
              <w:t>2</w:t>
            </w:r>
          </w:p>
        </w:tc>
        <w:tc>
          <w:tcPr>
            <w:tcW w:w="270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Mar>
              <w:top w:w="60" w:type="dxa"/>
              <w:left w:w="100" w:type="dxa"/>
              <w:bottom w:w="60" w:type="dxa"/>
              <w:right w:w="100" w:type="dxa"/>
            </w:tcMar>
            <w:vAlign w:val="center"/>
          </w:tcPr>
          <w:p w14:paraId="5A39BBE3" w14:textId="77777777" w:rsidR="00CB0C31" w:rsidRDefault="00CB0C31">
            <w:pPr>
              <w:jc w:val="center"/>
            </w:pPr>
          </w:p>
        </w:tc>
        <w:tc>
          <w:tcPr>
            <w:tcW w:w="76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Mar>
              <w:top w:w="60" w:type="dxa"/>
              <w:left w:w="100" w:type="dxa"/>
              <w:bottom w:w="60" w:type="dxa"/>
              <w:right w:w="100" w:type="dxa"/>
            </w:tcMar>
            <w:vAlign w:val="center"/>
          </w:tcPr>
          <w:p w14:paraId="41C8F396" w14:textId="77777777" w:rsidR="00CB0C31" w:rsidRDefault="00CB0C31">
            <w:pPr>
              <w:jc w:val="center"/>
            </w:pPr>
          </w:p>
        </w:tc>
        <w:tc>
          <w:tcPr>
            <w:tcW w:w="64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Mar>
              <w:top w:w="60" w:type="dxa"/>
              <w:left w:w="100" w:type="dxa"/>
              <w:bottom w:w="60" w:type="dxa"/>
              <w:right w:w="100" w:type="dxa"/>
            </w:tcMar>
            <w:vAlign w:val="center"/>
          </w:tcPr>
          <w:p w14:paraId="72A3D3EC" w14:textId="77777777" w:rsidR="00CB0C31" w:rsidRDefault="00CB0C31">
            <w:pPr>
              <w:jc w:val="center"/>
            </w:pPr>
          </w:p>
        </w:tc>
        <w:tc>
          <w:tcPr>
            <w:tcW w:w="1566"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Mar>
              <w:top w:w="60" w:type="dxa"/>
              <w:left w:w="100" w:type="dxa"/>
              <w:bottom w:w="60" w:type="dxa"/>
              <w:right w:w="100" w:type="dxa"/>
            </w:tcMar>
            <w:vAlign w:val="center"/>
          </w:tcPr>
          <w:p w14:paraId="0D0B940D" w14:textId="77777777" w:rsidR="00CB0C31" w:rsidRDefault="00CB0C31">
            <w:pPr>
              <w:jc w:val="center"/>
            </w:pPr>
          </w:p>
        </w:tc>
        <w:tc>
          <w:tcPr>
            <w:tcW w:w="360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Mar>
              <w:top w:w="60" w:type="dxa"/>
              <w:left w:w="100" w:type="dxa"/>
              <w:bottom w:w="60" w:type="dxa"/>
              <w:right w:w="100" w:type="dxa"/>
            </w:tcMar>
            <w:vAlign w:val="center"/>
          </w:tcPr>
          <w:p w14:paraId="6468321A" w14:textId="77777777" w:rsidR="00CB0C31" w:rsidRDefault="00B31C3F">
            <w:r>
              <w:rPr>
                <w:rFonts w:ascii="Arial" w:eastAsia="Arial" w:hAnsi="Arial" w:cs="Arial"/>
                <w:sz w:val="16"/>
                <w:szCs w:val="16"/>
              </w:rPr>
              <w:t>□ Reached 1/3      □ Not reached 1/3</w:t>
            </w:r>
          </w:p>
        </w:tc>
      </w:tr>
      <w:tr w:rsidR="00CB0C31" w14:paraId="26F56A17" w14:textId="77777777" w:rsidTr="46B28FB2">
        <w:tblPrEx>
          <w:tblCellMar>
            <w:top w:w="0" w:type="dxa"/>
            <w:bottom w:w="0" w:type="dxa"/>
          </w:tblCellMar>
        </w:tblPrEx>
        <w:tc>
          <w:tcPr>
            <w:tcW w:w="48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Mar>
              <w:top w:w="60" w:type="dxa"/>
              <w:left w:w="100" w:type="dxa"/>
              <w:bottom w:w="60" w:type="dxa"/>
              <w:right w:w="100" w:type="dxa"/>
            </w:tcMar>
            <w:vAlign w:val="center"/>
          </w:tcPr>
          <w:p w14:paraId="5FCD5EC4" w14:textId="77777777" w:rsidR="00CB0C31" w:rsidRDefault="00B31C3F">
            <w:pPr>
              <w:keepNext/>
              <w:jc w:val="center"/>
            </w:pPr>
            <w:r>
              <w:rPr>
                <w:rFonts w:ascii="Arial" w:eastAsia="Arial" w:hAnsi="Arial" w:cs="Arial"/>
                <w:sz w:val="17"/>
                <w:szCs w:val="17"/>
              </w:rPr>
              <w:t>3</w:t>
            </w:r>
          </w:p>
        </w:tc>
        <w:tc>
          <w:tcPr>
            <w:tcW w:w="270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Mar>
              <w:top w:w="60" w:type="dxa"/>
              <w:left w:w="100" w:type="dxa"/>
              <w:bottom w:w="60" w:type="dxa"/>
              <w:right w:w="100" w:type="dxa"/>
            </w:tcMar>
            <w:vAlign w:val="center"/>
          </w:tcPr>
          <w:p w14:paraId="0E27B00A" w14:textId="77777777" w:rsidR="00CB0C31" w:rsidRDefault="00CB0C31">
            <w:pPr>
              <w:jc w:val="center"/>
            </w:pPr>
          </w:p>
        </w:tc>
        <w:tc>
          <w:tcPr>
            <w:tcW w:w="76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Mar>
              <w:top w:w="60" w:type="dxa"/>
              <w:left w:w="100" w:type="dxa"/>
              <w:bottom w:w="60" w:type="dxa"/>
              <w:right w:w="100" w:type="dxa"/>
            </w:tcMar>
            <w:vAlign w:val="center"/>
          </w:tcPr>
          <w:p w14:paraId="60061E4C" w14:textId="77777777" w:rsidR="00CB0C31" w:rsidRDefault="00CB0C31">
            <w:pPr>
              <w:jc w:val="center"/>
            </w:pPr>
          </w:p>
        </w:tc>
        <w:tc>
          <w:tcPr>
            <w:tcW w:w="64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Mar>
              <w:top w:w="60" w:type="dxa"/>
              <w:left w:w="100" w:type="dxa"/>
              <w:bottom w:w="60" w:type="dxa"/>
              <w:right w:w="100" w:type="dxa"/>
            </w:tcMar>
            <w:vAlign w:val="center"/>
          </w:tcPr>
          <w:p w14:paraId="44EAFD9C" w14:textId="77777777" w:rsidR="00CB0C31" w:rsidRDefault="00CB0C31">
            <w:pPr>
              <w:jc w:val="center"/>
            </w:pPr>
          </w:p>
        </w:tc>
        <w:tc>
          <w:tcPr>
            <w:tcW w:w="1566"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Mar>
              <w:top w:w="60" w:type="dxa"/>
              <w:left w:w="100" w:type="dxa"/>
              <w:bottom w:w="60" w:type="dxa"/>
              <w:right w:w="100" w:type="dxa"/>
            </w:tcMar>
            <w:vAlign w:val="center"/>
          </w:tcPr>
          <w:p w14:paraId="4B94D5A5" w14:textId="77777777" w:rsidR="00CB0C31" w:rsidRDefault="00CB0C31">
            <w:pPr>
              <w:jc w:val="center"/>
            </w:pPr>
          </w:p>
        </w:tc>
        <w:tc>
          <w:tcPr>
            <w:tcW w:w="360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Mar>
              <w:top w:w="60" w:type="dxa"/>
              <w:left w:w="100" w:type="dxa"/>
              <w:bottom w:w="60" w:type="dxa"/>
              <w:right w:w="100" w:type="dxa"/>
            </w:tcMar>
            <w:vAlign w:val="center"/>
          </w:tcPr>
          <w:p w14:paraId="030D4890" w14:textId="77777777" w:rsidR="00CB0C31" w:rsidRDefault="00B31C3F">
            <w:r>
              <w:rPr>
                <w:rFonts w:ascii="Arial" w:eastAsia="Arial" w:hAnsi="Arial" w:cs="Arial"/>
                <w:sz w:val="16"/>
                <w:szCs w:val="16"/>
              </w:rPr>
              <w:t>□ Reached 1/3      □ Not reached 1/3</w:t>
            </w:r>
          </w:p>
        </w:tc>
      </w:tr>
      <w:tr w:rsidR="00CB0C31" w14:paraId="71DACC0E" w14:textId="77777777" w:rsidTr="46B28FB2">
        <w:tblPrEx>
          <w:tblCellMar>
            <w:top w:w="0" w:type="dxa"/>
            <w:bottom w:w="0" w:type="dxa"/>
          </w:tblCellMar>
        </w:tblPrEx>
        <w:tc>
          <w:tcPr>
            <w:tcW w:w="48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Mar>
              <w:top w:w="60" w:type="dxa"/>
              <w:left w:w="100" w:type="dxa"/>
              <w:bottom w:w="60" w:type="dxa"/>
              <w:right w:w="100" w:type="dxa"/>
            </w:tcMar>
            <w:vAlign w:val="center"/>
          </w:tcPr>
          <w:p w14:paraId="2598DEE6" w14:textId="77777777" w:rsidR="00CB0C31" w:rsidRDefault="00B31C3F">
            <w:pPr>
              <w:keepNext/>
              <w:jc w:val="center"/>
            </w:pPr>
            <w:r>
              <w:rPr>
                <w:rFonts w:ascii="Arial" w:eastAsia="Arial" w:hAnsi="Arial" w:cs="Arial"/>
                <w:sz w:val="17"/>
                <w:szCs w:val="17"/>
              </w:rPr>
              <w:t>4</w:t>
            </w:r>
          </w:p>
        </w:tc>
        <w:tc>
          <w:tcPr>
            <w:tcW w:w="270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Mar>
              <w:top w:w="60" w:type="dxa"/>
              <w:left w:w="100" w:type="dxa"/>
              <w:bottom w:w="60" w:type="dxa"/>
              <w:right w:w="100" w:type="dxa"/>
            </w:tcMar>
            <w:vAlign w:val="center"/>
          </w:tcPr>
          <w:p w14:paraId="3DEEC669" w14:textId="77777777" w:rsidR="00CB0C31" w:rsidRDefault="00CB0C31">
            <w:pPr>
              <w:jc w:val="center"/>
            </w:pPr>
          </w:p>
        </w:tc>
        <w:tc>
          <w:tcPr>
            <w:tcW w:w="76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Mar>
              <w:top w:w="60" w:type="dxa"/>
              <w:left w:w="100" w:type="dxa"/>
              <w:bottom w:w="60" w:type="dxa"/>
              <w:right w:w="100" w:type="dxa"/>
            </w:tcMar>
            <w:vAlign w:val="center"/>
          </w:tcPr>
          <w:p w14:paraId="3656B9AB" w14:textId="77777777" w:rsidR="00CB0C31" w:rsidRDefault="00CB0C31">
            <w:pPr>
              <w:jc w:val="center"/>
            </w:pPr>
          </w:p>
        </w:tc>
        <w:tc>
          <w:tcPr>
            <w:tcW w:w="64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Mar>
              <w:top w:w="60" w:type="dxa"/>
              <w:left w:w="100" w:type="dxa"/>
              <w:bottom w:w="60" w:type="dxa"/>
              <w:right w:w="100" w:type="dxa"/>
            </w:tcMar>
            <w:vAlign w:val="center"/>
          </w:tcPr>
          <w:p w14:paraId="45FB0818" w14:textId="77777777" w:rsidR="00CB0C31" w:rsidRDefault="00CB0C31">
            <w:pPr>
              <w:jc w:val="center"/>
            </w:pPr>
          </w:p>
        </w:tc>
        <w:tc>
          <w:tcPr>
            <w:tcW w:w="1566"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Mar>
              <w:top w:w="60" w:type="dxa"/>
              <w:left w:w="100" w:type="dxa"/>
              <w:bottom w:w="60" w:type="dxa"/>
              <w:right w:w="100" w:type="dxa"/>
            </w:tcMar>
            <w:vAlign w:val="center"/>
          </w:tcPr>
          <w:p w14:paraId="049F31CB" w14:textId="77777777" w:rsidR="00CB0C31" w:rsidRDefault="00CB0C31">
            <w:pPr>
              <w:jc w:val="center"/>
            </w:pPr>
          </w:p>
        </w:tc>
        <w:tc>
          <w:tcPr>
            <w:tcW w:w="360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Mar>
              <w:top w:w="60" w:type="dxa"/>
              <w:left w:w="100" w:type="dxa"/>
              <w:bottom w:w="60" w:type="dxa"/>
              <w:right w:w="100" w:type="dxa"/>
            </w:tcMar>
            <w:vAlign w:val="center"/>
          </w:tcPr>
          <w:p w14:paraId="46CA81CF" w14:textId="77777777" w:rsidR="00CB0C31" w:rsidRDefault="00B31C3F">
            <w:r>
              <w:rPr>
                <w:rFonts w:ascii="Arial" w:eastAsia="Arial" w:hAnsi="Arial" w:cs="Arial"/>
                <w:sz w:val="16"/>
                <w:szCs w:val="16"/>
              </w:rPr>
              <w:t>□ Reached 1/3      □ Not reached 1/3</w:t>
            </w:r>
          </w:p>
        </w:tc>
      </w:tr>
      <w:tr w:rsidR="00CB0C31" w14:paraId="4214E5D8" w14:textId="77777777" w:rsidTr="46B28FB2">
        <w:tblPrEx>
          <w:tblCellMar>
            <w:top w:w="0" w:type="dxa"/>
            <w:bottom w:w="0" w:type="dxa"/>
          </w:tblCellMar>
        </w:tblPrEx>
        <w:tc>
          <w:tcPr>
            <w:tcW w:w="48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Mar>
              <w:top w:w="60" w:type="dxa"/>
              <w:left w:w="100" w:type="dxa"/>
              <w:bottom w:w="60" w:type="dxa"/>
              <w:right w:w="100" w:type="dxa"/>
            </w:tcMar>
            <w:vAlign w:val="center"/>
          </w:tcPr>
          <w:p w14:paraId="78941E47" w14:textId="77777777" w:rsidR="00CB0C31" w:rsidRDefault="00B31C3F">
            <w:pPr>
              <w:keepNext/>
              <w:jc w:val="center"/>
            </w:pPr>
            <w:r>
              <w:rPr>
                <w:rFonts w:ascii="Arial" w:eastAsia="Arial" w:hAnsi="Arial" w:cs="Arial"/>
                <w:sz w:val="17"/>
                <w:szCs w:val="17"/>
              </w:rPr>
              <w:t>5</w:t>
            </w:r>
          </w:p>
        </w:tc>
        <w:tc>
          <w:tcPr>
            <w:tcW w:w="270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Mar>
              <w:top w:w="60" w:type="dxa"/>
              <w:left w:w="100" w:type="dxa"/>
              <w:bottom w:w="60" w:type="dxa"/>
              <w:right w:w="100" w:type="dxa"/>
            </w:tcMar>
            <w:vAlign w:val="center"/>
          </w:tcPr>
          <w:p w14:paraId="53128261" w14:textId="77777777" w:rsidR="00CB0C31" w:rsidRDefault="00CB0C31">
            <w:pPr>
              <w:jc w:val="center"/>
            </w:pPr>
          </w:p>
        </w:tc>
        <w:tc>
          <w:tcPr>
            <w:tcW w:w="76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Mar>
              <w:top w:w="60" w:type="dxa"/>
              <w:left w:w="100" w:type="dxa"/>
              <w:bottom w:w="60" w:type="dxa"/>
              <w:right w:w="100" w:type="dxa"/>
            </w:tcMar>
            <w:vAlign w:val="center"/>
          </w:tcPr>
          <w:p w14:paraId="62486C05" w14:textId="77777777" w:rsidR="00CB0C31" w:rsidRDefault="00CB0C31">
            <w:pPr>
              <w:jc w:val="center"/>
            </w:pPr>
          </w:p>
        </w:tc>
        <w:tc>
          <w:tcPr>
            <w:tcW w:w="64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Mar>
              <w:top w:w="60" w:type="dxa"/>
              <w:left w:w="100" w:type="dxa"/>
              <w:bottom w:w="60" w:type="dxa"/>
              <w:right w:w="100" w:type="dxa"/>
            </w:tcMar>
            <w:vAlign w:val="center"/>
          </w:tcPr>
          <w:p w14:paraId="4101652C" w14:textId="77777777" w:rsidR="00CB0C31" w:rsidRDefault="00CB0C31">
            <w:pPr>
              <w:jc w:val="center"/>
            </w:pPr>
          </w:p>
        </w:tc>
        <w:tc>
          <w:tcPr>
            <w:tcW w:w="1566"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Mar>
              <w:top w:w="60" w:type="dxa"/>
              <w:left w:w="100" w:type="dxa"/>
              <w:bottom w:w="60" w:type="dxa"/>
              <w:right w:w="100" w:type="dxa"/>
            </w:tcMar>
            <w:vAlign w:val="center"/>
          </w:tcPr>
          <w:p w14:paraId="4B99056E" w14:textId="77777777" w:rsidR="00CB0C31" w:rsidRDefault="00CB0C31">
            <w:pPr>
              <w:jc w:val="center"/>
            </w:pPr>
          </w:p>
        </w:tc>
        <w:tc>
          <w:tcPr>
            <w:tcW w:w="360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Mar>
              <w:top w:w="60" w:type="dxa"/>
              <w:left w:w="100" w:type="dxa"/>
              <w:bottom w:w="60" w:type="dxa"/>
              <w:right w:w="100" w:type="dxa"/>
            </w:tcMar>
            <w:vAlign w:val="center"/>
          </w:tcPr>
          <w:p w14:paraId="4927D6A9" w14:textId="77777777" w:rsidR="00CB0C31" w:rsidRDefault="00B31C3F">
            <w:r>
              <w:rPr>
                <w:rFonts w:ascii="Arial" w:eastAsia="Arial" w:hAnsi="Arial" w:cs="Arial"/>
                <w:sz w:val="16"/>
                <w:szCs w:val="16"/>
              </w:rPr>
              <w:t>□ Reached 1/3      □ Not reached 1/3</w:t>
            </w:r>
          </w:p>
        </w:tc>
      </w:tr>
      <w:tr w:rsidR="00CB0C31" w14:paraId="46CC0231" w14:textId="77777777" w:rsidTr="46B28FB2">
        <w:tblPrEx>
          <w:tblCellMar>
            <w:top w:w="0" w:type="dxa"/>
            <w:bottom w:w="0" w:type="dxa"/>
          </w:tblCellMar>
        </w:tblPrEx>
        <w:tc>
          <w:tcPr>
            <w:tcW w:w="48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Mar>
              <w:top w:w="60" w:type="dxa"/>
              <w:left w:w="100" w:type="dxa"/>
              <w:bottom w:w="60" w:type="dxa"/>
              <w:right w:w="100" w:type="dxa"/>
            </w:tcMar>
            <w:vAlign w:val="center"/>
          </w:tcPr>
          <w:p w14:paraId="29B4EA11" w14:textId="77777777" w:rsidR="00CB0C31" w:rsidRDefault="00B31C3F">
            <w:pPr>
              <w:keepNext/>
              <w:jc w:val="center"/>
            </w:pPr>
            <w:r>
              <w:rPr>
                <w:rFonts w:ascii="Arial" w:eastAsia="Arial" w:hAnsi="Arial" w:cs="Arial"/>
                <w:sz w:val="17"/>
                <w:szCs w:val="17"/>
              </w:rPr>
              <w:t>6</w:t>
            </w:r>
          </w:p>
        </w:tc>
        <w:tc>
          <w:tcPr>
            <w:tcW w:w="270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Mar>
              <w:top w:w="60" w:type="dxa"/>
              <w:left w:w="100" w:type="dxa"/>
              <w:bottom w:w="60" w:type="dxa"/>
              <w:right w:w="100" w:type="dxa"/>
            </w:tcMar>
            <w:vAlign w:val="center"/>
          </w:tcPr>
          <w:p w14:paraId="1299C43A" w14:textId="77777777" w:rsidR="00CB0C31" w:rsidRDefault="00CB0C31">
            <w:pPr>
              <w:jc w:val="center"/>
            </w:pPr>
          </w:p>
        </w:tc>
        <w:tc>
          <w:tcPr>
            <w:tcW w:w="76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Mar>
              <w:top w:w="60" w:type="dxa"/>
              <w:left w:w="100" w:type="dxa"/>
              <w:bottom w:w="60" w:type="dxa"/>
              <w:right w:w="100" w:type="dxa"/>
            </w:tcMar>
            <w:vAlign w:val="center"/>
          </w:tcPr>
          <w:p w14:paraId="4DDBEF00" w14:textId="77777777" w:rsidR="00CB0C31" w:rsidRDefault="00CB0C31">
            <w:pPr>
              <w:jc w:val="center"/>
            </w:pPr>
          </w:p>
        </w:tc>
        <w:tc>
          <w:tcPr>
            <w:tcW w:w="64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Mar>
              <w:top w:w="60" w:type="dxa"/>
              <w:left w:w="100" w:type="dxa"/>
              <w:bottom w:w="60" w:type="dxa"/>
              <w:right w:w="100" w:type="dxa"/>
            </w:tcMar>
            <w:vAlign w:val="center"/>
          </w:tcPr>
          <w:p w14:paraId="3461D779" w14:textId="77777777" w:rsidR="00CB0C31" w:rsidRDefault="00CB0C31">
            <w:pPr>
              <w:jc w:val="center"/>
            </w:pPr>
          </w:p>
        </w:tc>
        <w:tc>
          <w:tcPr>
            <w:tcW w:w="1566"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Mar>
              <w:top w:w="60" w:type="dxa"/>
              <w:left w:w="100" w:type="dxa"/>
              <w:bottom w:w="60" w:type="dxa"/>
              <w:right w:w="100" w:type="dxa"/>
            </w:tcMar>
            <w:vAlign w:val="center"/>
          </w:tcPr>
          <w:p w14:paraId="3CF2D8B6" w14:textId="77777777" w:rsidR="00CB0C31" w:rsidRDefault="00CB0C31">
            <w:pPr>
              <w:jc w:val="center"/>
            </w:pPr>
          </w:p>
        </w:tc>
        <w:tc>
          <w:tcPr>
            <w:tcW w:w="360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Mar>
              <w:top w:w="60" w:type="dxa"/>
              <w:left w:w="100" w:type="dxa"/>
              <w:bottom w:w="60" w:type="dxa"/>
              <w:right w:w="100" w:type="dxa"/>
            </w:tcMar>
            <w:vAlign w:val="center"/>
          </w:tcPr>
          <w:p w14:paraId="71137ADB" w14:textId="77777777" w:rsidR="00CB0C31" w:rsidRDefault="00B31C3F">
            <w:r>
              <w:rPr>
                <w:rFonts w:ascii="Arial" w:eastAsia="Arial" w:hAnsi="Arial" w:cs="Arial"/>
                <w:sz w:val="16"/>
                <w:szCs w:val="16"/>
              </w:rPr>
              <w:t>□ Reached 1/3      □ Not reached 1/3</w:t>
            </w:r>
          </w:p>
        </w:tc>
      </w:tr>
      <w:tr w:rsidR="00CB0C31" w14:paraId="7EA46FE3" w14:textId="77777777" w:rsidTr="46B28FB2">
        <w:tblPrEx>
          <w:tblCellMar>
            <w:top w:w="0" w:type="dxa"/>
            <w:bottom w:w="0" w:type="dxa"/>
          </w:tblCellMar>
        </w:tblPrEx>
        <w:tc>
          <w:tcPr>
            <w:tcW w:w="48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Mar>
              <w:top w:w="60" w:type="dxa"/>
              <w:left w:w="100" w:type="dxa"/>
              <w:bottom w:w="60" w:type="dxa"/>
              <w:right w:w="100" w:type="dxa"/>
            </w:tcMar>
            <w:vAlign w:val="center"/>
          </w:tcPr>
          <w:p w14:paraId="75697EEC" w14:textId="77777777" w:rsidR="00CB0C31" w:rsidRDefault="00B31C3F">
            <w:pPr>
              <w:keepNext/>
              <w:jc w:val="center"/>
            </w:pPr>
            <w:r>
              <w:rPr>
                <w:rFonts w:ascii="Arial" w:eastAsia="Arial" w:hAnsi="Arial" w:cs="Arial"/>
                <w:sz w:val="17"/>
                <w:szCs w:val="17"/>
              </w:rPr>
              <w:t>7</w:t>
            </w:r>
          </w:p>
        </w:tc>
        <w:tc>
          <w:tcPr>
            <w:tcW w:w="270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Mar>
              <w:top w:w="60" w:type="dxa"/>
              <w:left w:w="100" w:type="dxa"/>
              <w:bottom w:w="60" w:type="dxa"/>
              <w:right w:w="100" w:type="dxa"/>
            </w:tcMar>
            <w:vAlign w:val="center"/>
          </w:tcPr>
          <w:p w14:paraId="0FB78278" w14:textId="77777777" w:rsidR="00CB0C31" w:rsidRDefault="00CB0C31">
            <w:pPr>
              <w:jc w:val="center"/>
            </w:pPr>
          </w:p>
        </w:tc>
        <w:tc>
          <w:tcPr>
            <w:tcW w:w="76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Mar>
              <w:top w:w="60" w:type="dxa"/>
              <w:left w:w="100" w:type="dxa"/>
              <w:bottom w:w="60" w:type="dxa"/>
              <w:right w:w="100" w:type="dxa"/>
            </w:tcMar>
            <w:vAlign w:val="center"/>
          </w:tcPr>
          <w:p w14:paraId="1FC39945" w14:textId="77777777" w:rsidR="00CB0C31" w:rsidRDefault="00CB0C31">
            <w:pPr>
              <w:jc w:val="center"/>
            </w:pPr>
          </w:p>
        </w:tc>
        <w:tc>
          <w:tcPr>
            <w:tcW w:w="64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Mar>
              <w:top w:w="60" w:type="dxa"/>
              <w:left w:w="100" w:type="dxa"/>
              <w:bottom w:w="60" w:type="dxa"/>
              <w:right w:w="100" w:type="dxa"/>
            </w:tcMar>
            <w:vAlign w:val="center"/>
          </w:tcPr>
          <w:p w14:paraId="0562CB0E" w14:textId="77777777" w:rsidR="00CB0C31" w:rsidRDefault="00CB0C31">
            <w:pPr>
              <w:jc w:val="center"/>
            </w:pPr>
          </w:p>
        </w:tc>
        <w:tc>
          <w:tcPr>
            <w:tcW w:w="1566"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Mar>
              <w:top w:w="60" w:type="dxa"/>
              <w:left w:w="100" w:type="dxa"/>
              <w:bottom w:w="60" w:type="dxa"/>
              <w:right w:w="100" w:type="dxa"/>
            </w:tcMar>
            <w:vAlign w:val="center"/>
          </w:tcPr>
          <w:p w14:paraId="34CE0A41" w14:textId="77777777" w:rsidR="00CB0C31" w:rsidRDefault="00CB0C31">
            <w:pPr>
              <w:jc w:val="center"/>
            </w:pPr>
          </w:p>
        </w:tc>
        <w:tc>
          <w:tcPr>
            <w:tcW w:w="360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Mar>
              <w:top w:w="60" w:type="dxa"/>
              <w:left w:w="100" w:type="dxa"/>
              <w:bottom w:w="60" w:type="dxa"/>
              <w:right w:w="100" w:type="dxa"/>
            </w:tcMar>
            <w:vAlign w:val="center"/>
          </w:tcPr>
          <w:p w14:paraId="5081191F" w14:textId="77777777" w:rsidR="00CB0C31" w:rsidRDefault="00B31C3F">
            <w:r>
              <w:rPr>
                <w:rFonts w:ascii="Arial" w:eastAsia="Arial" w:hAnsi="Arial" w:cs="Arial"/>
                <w:sz w:val="16"/>
                <w:szCs w:val="16"/>
              </w:rPr>
              <w:t>□ Reached 1/3      □ Not reached 1/3</w:t>
            </w:r>
          </w:p>
        </w:tc>
      </w:tr>
      <w:tr w:rsidR="00CB0C31" w14:paraId="28866966" w14:textId="77777777" w:rsidTr="46B28FB2">
        <w:tblPrEx>
          <w:tblCellMar>
            <w:top w:w="0" w:type="dxa"/>
            <w:bottom w:w="0" w:type="dxa"/>
          </w:tblCellMar>
        </w:tblPrEx>
        <w:trPr>
          <w:trHeight w:val="435"/>
        </w:trPr>
        <w:tc>
          <w:tcPr>
            <w:tcW w:w="48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Mar>
              <w:top w:w="60" w:type="dxa"/>
              <w:left w:w="100" w:type="dxa"/>
              <w:bottom w:w="60" w:type="dxa"/>
              <w:right w:w="100" w:type="dxa"/>
            </w:tcMar>
            <w:vAlign w:val="center"/>
          </w:tcPr>
          <w:p w14:paraId="44B0A208" w14:textId="77777777" w:rsidR="00CB0C31" w:rsidRDefault="00B31C3F">
            <w:pPr>
              <w:jc w:val="center"/>
            </w:pPr>
            <w:r>
              <w:rPr>
                <w:rFonts w:ascii="Arial" w:eastAsia="Arial" w:hAnsi="Arial" w:cs="Arial"/>
                <w:sz w:val="17"/>
                <w:szCs w:val="17"/>
              </w:rPr>
              <w:t>8</w:t>
            </w:r>
          </w:p>
        </w:tc>
        <w:tc>
          <w:tcPr>
            <w:tcW w:w="270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Mar>
              <w:top w:w="60" w:type="dxa"/>
              <w:left w:w="100" w:type="dxa"/>
              <w:bottom w:w="60" w:type="dxa"/>
              <w:right w:w="100" w:type="dxa"/>
            </w:tcMar>
            <w:vAlign w:val="center"/>
          </w:tcPr>
          <w:p w14:paraId="62EBF3C5" w14:textId="77777777" w:rsidR="00CB0C31" w:rsidRDefault="00CB0C31">
            <w:pPr>
              <w:jc w:val="center"/>
            </w:pPr>
          </w:p>
        </w:tc>
        <w:tc>
          <w:tcPr>
            <w:tcW w:w="76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Mar>
              <w:top w:w="60" w:type="dxa"/>
              <w:left w:w="100" w:type="dxa"/>
              <w:bottom w:w="60" w:type="dxa"/>
              <w:right w:w="100" w:type="dxa"/>
            </w:tcMar>
            <w:vAlign w:val="center"/>
          </w:tcPr>
          <w:p w14:paraId="6D98A12B" w14:textId="77777777" w:rsidR="00CB0C31" w:rsidRDefault="00CB0C31">
            <w:pPr>
              <w:jc w:val="center"/>
            </w:pPr>
          </w:p>
        </w:tc>
        <w:tc>
          <w:tcPr>
            <w:tcW w:w="64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Mar>
              <w:top w:w="60" w:type="dxa"/>
              <w:left w:w="100" w:type="dxa"/>
              <w:bottom w:w="60" w:type="dxa"/>
              <w:right w:w="100" w:type="dxa"/>
            </w:tcMar>
            <w:vAlign w:val="center"/>
          </w:tcPr>
          <w:p w14:paraId="2946DB82" w14:textId="77777777" w:rsidR="00CB0C31" w:rsidRDefault="00CB0C31">
            <w:pPr>
              <w:jc w:val="center"/>
            </w:pPr>
          </w:p>
        </w:tc>
        <w:tc>
          <w:tcPr>
            <w:tcW w:w="1566"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Mar>
              <w:top w:w="60" w:type="dxa"/>
              <w:left w:w="100" w:type="dxa"/>
              <w:bottom w:w="60" w:type="dxa"/>
              <w:right w:w="100" w:type="dxa"/>
            </w:tcMar>
            <w:vAlign w:val="center"/>
          </w:tcPr>
          <w:p w14:paraId="5997CC1D" w14:textId="77777777" w:rsidR="00CB0C31" w:rsidRDefault="00CB0C31">
            <w:pPr>
              <w:jc w:val="center"/>
            </w:pPr>
          </w:p>
        </w:tc>
        <w:tc>
          <w:tcPr>
            <w:tcW w:w="360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Mar>
              <w:top w:w="60" w:type="dxa"/>
              <w:left w:w="100" w:type="dxa"/>
              <w:bottom w:w="60" w:type="dxa"/>
              <w:right w:w="100" w:type="dxa"/>
            </w:tcMar>
            <w:vAlign w:val="center"/>
          </w:tcPr>
          <w:p w14:paraId="1BEC9CCB" w14:textId="77777777" w:rsidR="00CB0C31" w:rsidRDefault="00B31C3F">
            <w:r>
              <w:rPr>
                <w:rFonts w:ascii="Arial" w:eastAsia="Arial" w:hAnsi="Arial" w:cs="Arial"/>
                <w:sz w:val="16"/>
                <w:szCs w:val="16"/>
              </w:rPr>
              <w:t>□ Reached 1/3      □ Not reached 1/3</w:t>
            </w:r>
          </w:p>
        </w:tc>
      </w:tr>
    </w:tbl>
    <w:p w14:paraId="66C5242F" w14:textId="77777777" w:rsidR="00CB0C31" w:rsidRDefault="00B31C3F">
      <w:pPr>
        <w:spacing w:before="80" w:after="80"/>
      </w:pPr>
      <w:r>
        <w:rPr>
          <w:rFonts w:ascii="Arial" w:eastAsia="Arial" w:hAnsi="Arial" w:cs="Arial"/>
          <w:b/>
          <w:bCs/>
          <w:sz w:val="17"/>
          <w:szCs w:val="17"/>
        </w:rPr>
        <w:t xml:space="preserve">Note: </w:t>
      </w:r>
      <w:r>
        <w:rPr>
          <w:rFonts w:ascii="Arial" w:eastAsia="Arial" w:hAnsi="Arial" w:cs="Arial"/>
          <w:sz w:val="17"/>
          <w:szCs w:val="17"/>
        </w:rPr>
        <w:t>After reduction, total enrolled credits must not fall below the minimum required credits. (Refer to the university website: Office of Academic Affairs → Registrar's Office → Regulations &amp; Bylaws → University Academic Regulations)</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00"/>
        <w:gridCol w:w="1689"/>
        <w:gridCol w:w="1689"/>
        <w:gridCol w:w="1689"/>
        <w:gridCol w:w="1689"/>
        <w:gridCol w:w="1690"/>
      </w:tblGrid>
      <w:tr w:rsidR="00CB0C31" w14:paraId="6BEAD67A" w14:textId="77777777">
        <w:tblPrEx>
          <w:tblCellMar>
            <w:top w:w="0" w:type="dxa"/>
            <w:bottom w:w="0" w:type="dxa"/>
          </w:tblCellMar>
        </w:tblPrEx>
        <w:tc>
          <w:tcPr>
            <w:tcW w:w="1300" w:type="dxa"/>
            <w:tcBorders>
              <w:top w:val="single" w:sz="4" w:space="0" w:color="000000"/>
              <w:left w:val="single" w:sz="4" w:space="0" w:color="000000"/>
              <w:bottom w:val="single" w:sz="4" w:space="0" w:color="000000"/>
              <w:right w:val="single" w:sz="4" w:space="0" w:color="000000"/>
            </w:tcBorders>
            <w:shd w:val="clear" w:color="auto" w:fill="DEEAF1"/>
            <w:tcMar>
              <w:top w:w="60" w:type="dxa"/>
              <w:left w:w="100" w:type="dxa"/>
              <w:bottom w:w="60" w:type="dxa"/>
              <w:right w:w="100" w:type="dxa"/>
            </w:tcMar>
            <w:vAlign w:val="center"/>
          </w:tcPr>
          <w:p w14:paraId="2ADB33A9" w14:textId="77777777" w:rsidR="00CB0C31" w:rsidRDefault="00B31C3F">
            <w:pPr>
              <w:keepNext/>
              <w:jc w:val="center"/>
            </w:pPr>
            <w:r>
              <w:rPr>
                <w:rFonts w:ascii="Arial" w:eastAsia="Arial" w:hAnsi="Arial" w:cs="Arial"/>
                <w:b/>
                <w:bCs/>
                <w:sz w:val="17"/>
                <w:szCs w:val="17"/>
              </w:rPr>
              <w:t>Review Order</w:t>
            </w:r>
          </w:p>
        </w:tc>
        <w:tc>
          <w:tcPr>
            <w:tcW w:w="1689" w:type="dxa"/>
            <w:tcBorders>
              <w:top w:val="single" w:sz="4" w:space="0" w:color="000000"/>
              <w:left w:val="single" w:sz="4" w:space="0" w:color="000000"/>
              <w:bottom w:val="single" w:sz="4" w:space="0" w:color="000000"/>
              <w:right w:val="single" w:sz="4" w:space="0" w:color="000000"/>
            </w:tcBorders>
            <w:shd w:val="clear" w:color="auto" w:fill="DEEAF1"/>
            <w:tcMar>
              <w:top w:w="60" w:type="dxa"/>
              <w:left w:w="100" w:type="dxa"/>
              <w:bottom w:w="60" w:type="dxa"/>
              <w:right w:w="100" w:type="dxa"/>
            </w:tcMar>
            <w:vAlign w:val="center"/>
          </w:tcPr>
          <w:p w14:paraId="61CBC00E" w14:textId="77777777" w:rsidR="00CB0C31" w:rsidRDefault="00B31C3F">
            <w:pPr>
              <w:jc w:val="center"/>
            </w:pPr>
            <w:r>
              <w:rPr>
                <w:rFonts w:ascii="Arial" w:eastAsia="Arial" w:hAnsi="Arial" w:cs="Arial"/>
                <w:b/>
                <w:bCs/>
                <w:sz w:val="17"/>
                <w:szCs w:val="17"/>
              </w:rPr>
              <w:t>1. Advisor</w:t>
            </w:r>
          </w:p>
        </w:tc>
        <w:tc>
          <w:tcPr>
            <w:tcW w:w="1689" w:type="dxa"/>
            <w:tcBorders>
              <w:top w:val="single" w:sz="4" w:space="0" w:color="000000"/>
              <w:left w:val="single" w:sz="4" w:space="0" w:color="000000"/>
              <w:bottom w:val="single" w:sz="4" w:space="0" w:color="000000"/>
              <w:right w:val="single" w:sz="4" w:space="0" w:color="000000"/>
            </w:tcBorders>
            <w:shd w:val="clear" w:color="auto" w:fill="DEEAF1"/>
            <w:tcMar>
              <w:top w:w="60" w:type="dxa"/>
              <w:left w:w="100" w:type="dxa"/>
              <w:bottom w:w="60" w:type="dxa"/>
              <w:right w:w="100" w:type="dxa"/>
            </w:tcMar>
            <w:vAlign w:val="center"/>
          </w:tcPr>
          <w:p w14:paraId="7D9AECC3" w14:textId="77777777" w:rsidR="00CB0C31" w:rsidRDefault="00B31C3F">
            <w:pPr>
              <w:jc w:val="center"/>
            </w:pPr>
            <w:r>
              <w:rPr>
                <w:rFonts w:ascii="Arial" w:eastAsia="Arial" w:hAnsi="Arial" w:cs="Arial"/>
                <w:b/>
                <w:bCs/>
                <w:sz w:val="17"/>
                <w:szCs w:val="17"/>
              </w:rPr>
              <w:t>2. Dept. Head</w:t>
            </w:r>
          </w:p>
        </w:tc>
        <w:tc>
          <w:tcPr>
            <w:tcW w:w="1689" w:type="dxa"/>
            <w:tcBorders>
              <w:top w:val="single" w:sz="4" w:space="0" w:color="000000"/>
              <w:left w:val="single" w:sz="4" w:space="0" w:color="000000"/>
              <w:bottom w:val="single" w:sz="4" w:space="0" w:color="000000"/>
              <w:right w:val="single" w:sz="4" w:space="0" w:color="000000"/>
            </w:tcBorders>
            <w:shd w:val="clear" w:color="auto" w:fill="DEEAF1"/>
            <w:tcMar>
              <w:top w:w="60" w:type="dxa"/>
              <w:left w:w="100" w:type="dxa"/>
              <w:bottom w:w="60" w:type="dxa"/>
              <w:right w:w="100" w:type="dxa"/>
            </w:tcMar>
            <w:vAlign w:val="center"/>
          </w:tcPr>
          <w:p w14:paraId="728ECC60" w14:textId="77777777" w:rsidR="00CB0C31" w:rsidRDefault="00B31C3F">
            <w:pPr>
              <w:jc w:val="center"/>
            </w:pPr>
            <w:r>
              <w:rPr>
                <w:rFonts w:ascii="Arial" w:eastAsia="Arial" w:hAnsi="Arial" w:cs="Arial"/>
                <w:b/>
                <w:bCs/>
                <w:sz w:val="17"/>
                <w:szCs w:val="17"/>
              </w:rPr>
              <w:t>3. Registrar's Office</w:t>
            </w:r>
          </w:p>
        </w:tc>
        <w:tc>
          <w:tcPr>
            <w:tcW w:w="1689" w:type="dxa"/>
            <w:tcBorders>
              <w:top w:val="single" w:sz="4" w:space="0" w:color="000000"/>
              <w:left w:val="single" w:sz="4" w:space="0" w:color="000000"/>
              <w:bottom w:val="single" w:sz="4" w:space="0" w:color="000000"/>
              <w:right w:val="single" w:sz="4" w:space="0" w:color="000000"/>
            </w:tcBorders>
            <w:shd w:val="clear" w:color="auto" w:fill="DEEAF1"/>
            <w:tcMar>
              <w:top w:w="60" w:type="dxa"/>
              <w:left w:w="100" w:type="dxa"/>
              <w:bottom w:w="60" w:type="dxa"/>
              <w:right w:w="100" w:type="dxa"/>
            </w:tcMar>
            <w:vAlign w:val="center"/>
          </w:tcPr>
          <w:p w14:paraId="1D805EB0" w14:textId="77777777" w:rsidR="00CB0C31" w:rsidRDefault="00B31C3F">
            <w:pPr>
              <w:jc w:val="center"/>
            </w:pPr>
            <w:r>
              <w:rPr>
                <w:rFonts w:ascii="Arial" w:eastAsia="Arial" w:hAnsi="Arial" w:cs="Arial"/>
                <w:b/>
                <w:bCs/>
                <w:sz w:val="17"/>
                <w:szCs w:val="17"/>
              </w:rPr>
              <w:t>4. Curriculum Section</w:t>
            </w:r>
          </w:p>
        </w:tc>
        <w:tc>
          <w:tcPr>
            <w:tcW w:w="1690" w:type="dxa"/>
            <w:tcBorders>
              <w:top w:val="single" w:sz="4" w:space="0" w:color="000000"/>
              <w:left w:val="single" w:sz="4" w:space="0" w:color="000000"/>
              <w:bottom w:val="single" w:sz="4" w:space="0" w:color="000000"/>
              <w:right w:val="single" w:sz="4" w:space="0" w:color="000000"/>
            </w:tcBorders>
            <w:shd w:val="clear" w:color="auto" w:fill="DEEAF1"/>
            <w:tcMar>
              <w:top w:w="60" w:type="dxa"/>
              <w:left w:w="100" w:type="dxa"/>
              <w:bottom w:w="60" w:type="dxa"/>
              <w:right w:w="100" w:type="dxa"/>
            </w:tcMar>
            <w:vAlign w:val="center"/>
          </w:tcPr>
          <w:p w14:paraId="4758AB60" w14:textId="77777777" w:rsidR="00CB0C31" w:rsidRDefault="00B31C3F">
            <w:pPr>
              <w:jc w:val="center"/>
            </w:pPr>
            <w:r>
              <w:rPr>
                <w:rFonts w:ascii="Arial" w:eastAsia="Arial" w:hAnsi="Arial" w:cs="Arial"/>
                <w:b/>
                <w:bCs/>
                <w:sz w:val="17"/>
                <w:szCs w:val="17"/>
              </w:rPr>
              <w:t>5. Dean of Academic Affairs</w:t>
            </w:r>
          </w:p>
        </w:tc>
      </w:tr>
      <w:tr w:rsidR="00CB0C31" w14:paraId="0188FDBA" w14:textId="77777777">
        <w:tblPrEx>
          <w:tblCellMar>
            <w:top w:w="0" w:type="dxa"/>
            <w:bottom w:w="0" w:type="dxa"/>
          </w:tblCellMar>
        </w:tblPrEx>
        <w:tc>
          <w:tcPr>
            <w:tcW w:w="13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24A2F33B" w14:textId="77777777" w:rsidR="00CB0C31" w:rsidRDefault="00B31C3F">
            <w:pPr>
              <w:jc w:val="center"/>
            </w:pPr>
            <w:r>
              <w:rPr>
                <w:rFonts w:ascii="Arial" w:eastAsia="Arial" w:hAnsi="Arial" w:cs="Arial"/>
                <w:sz w:val="16"/>
                <w:szCs w:val="16"/>
              </w:rPr>
              <w:t>Signature / Date</w:t>
            </w:r>
          </w:p>
        </w:tc>
        <w:tc>
          <w:tcPr>
            <w:tcW w:w="168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bottom"/>
          </w:tcPr>
          <w:p w14:paraId="2840DEBE" w14:textId="77777777" w:rsidR="00CB0C31" w:rsidRDefault="00B31C3F">
            <w:pPr>
              <w:jc w:val="center"/>
            </w:pPr>
            <w:r>
              <w:rPr>
                <w:rFonts w:ascii="Arial" w:eastAsia="Arial" w:hAnsi="Arial" w:cs="Arial"/>
                <w:sz w:val="14"/>
                <w:szCs w:val="14"/>
              </w:rPr>
              <w:t>* Please include date</w:t>
            </w:r>
          </w:p>
        </w:tc>
        <w:tc>
          <w:tcPr>
            <w:tcW w:w="168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bottom"/>
          </w:tcPr>
          <w:p w14:paraId="41F4C467" w14:textId="77777777" w:rsidR="00CB0C31" w:rsidRDefault="00B31C3F">
            <w:pPr>
              <w:jc w:val="center"/>
            </w:pPr>
            <w:r>
              <w:rPr>
                <w:rFonts w:ascii="Arial" w:eastAsia="Arial" w:hAnsi="Arial" w:cs="Arial"/>
                <w:sz w:val="14"/>
                <w:szCs w:val="14"/>
              </w:rPr>
              <w:t>* Please include date</w:t>
            </w:r>
          </w:p>
        </w:tc>
        <w:tc>
          <w:tcPr>
            <w:tcW w:w="168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110FFD37" w14:textId="77777777" w:rsidR="00CB0C31" w:rsidRDefault="00CB0C31">
            <w:pPr>
              <w:jc w:val="center"/>
            </w:pPr>
          </w:p>
        </w:tc>
        <w:tc>
          <w:tcPr>
            <w:tcW w:w="1689"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6B699379" w14:textId="77777777" w:rsidR="00CB0C31" w:rsidRDefault="00CB0C31">
            <w:pPr>
              <w:jc w:val="center"/>
            </w:pPr>
          </w:p>
        </w:tc>
        <w:tc>
          <w:tcPr>
            <w:tcW w:w="169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14:paraId="3FE9F23F" w14:textId="77777777" w:rsidR="00CB0C31" w:rsidRDefault="00CB0C31">
            <w:pPr>
              <w:jc w:val="center"/>
            </w:pPr>
          </w:p>
        </w:tc>
      </w:tr>
    </w:tbl>
    <w:p w14:paraId="36BE6766" w14:textId="77777777" w:rsidR="00CB0C31" w:rsidRDefault="46B28FB2">
      <w:pPr>
        <w:spacing w:before="120" w:after="60"/>
      </w:pPr>
      <w:proofErr w:type="gramStart"/>
      <w:r w:rsidRPr="46B28FB2">
        <w:rPr>
          <w:rFonts w:ascii="Arial" w:eastAsia="Arial" w:hAnsi="Arial" w:cs="Arial"/>
          <w:b/>
          <w:bCs/>
          <w:sz w:val="19"/>
          <w:szCs w:val="19"/>
        </w:rPr>
        <w:t>◎  Remarks</w:t>
      </w:r>
      <w:proofErr w:type="gramEnd"/>
    </w:p>
    <w:p w14:paraId="59C664E6" w14:textId="77777777" w:rsidR="00CB0C31" w:rsidRDefault="46B28FB2">
      <w:pPr>
        <w:spacing w:after="50"/>
      </w:pPr>
      <w:r w:rsidRPr="46B28FB2">
        <w:rPr>
          <w:rFonts w:ascii="Arial" w:eastAsia="Arial" w:hAnsi="Arial" w:cs="Arial"/>
          <w:b/>
          <w:bCs/>
          <w:sz w:val="17"/>
          <w:szCs w:val="17"/>
        </w:rPr>
        <w:t xml:space="preserve">Application Procedure:  </w:t>
      </w:r>
      <w:r w:rsidRPr="46B28FB2">
        <w:rPr>
          <w:rFonts w:ascii="Arial" w:eastAsia="Arial" w:hAnsi="Arial" w:cs="Arial"/>
          <w:sz w:val="17"/>
          <w:szCs w:val="17"/>
        </w:rPr>
        <w:t>Advisor receives student’s request → Complete this form → Department Head’s seal → Submit to Office of Academic Affairs for approval → Copy returned to student’s department → Advisor notifies the applicant → Process complete.</w:t>
      </w:r>
    </w:p>
    <w:p w14:paraId="34A56E71" w14:textId="77777777" w:rsidR="00CB0C31" w:rsidRDefault="46B28FB2">
      <w:pPr>
        <w:spacing w:after="50"/>
      </w:pPr>
      <w:r w:rsidRPr="46B28FB2">
        <w:rPr>
          <w:rFonts w:ascii="Arial" w:eastAsia="Arial" w:hAnsi="Arial" w:cs="Arial"/>
          <w:b/>
          <w:bCs/>
          <w:sz w:val="17"/>
          <w:szCs w:val="17"/>
        </w:rPr>
        <w:t xml:space="preserve">Application Period:  </w:t>
      </w:r>
      <w:r w:rsidRPr="46B28FB2">
        <w:rPr>
          <w:rFonts w:ascii="Arial" w:eastAsia="Arial" w:hAnsi="Arial" w:cs="Arial"/>
          <w:sz w:val="17"/>
          <w:szCs w:val="17"/>
        </w:rPr>
        <w:t>Refer to the dates announced in the current semester’s academic calendar.</w:t>
      </w:r>
    </w:p>
    <w:p w14:paraId="54A5FFE9" w14:textId="77777777" w:rsidR="00CB0C31" w:rsidRDefault="46B28FB2">
      <w:pPr>
        <w:spacing w:after="50"/>
      </w:pPr>
      <w:r w:rsidRPr="46B28FB2">
        <w:rPr>
          <w:rFonts w:ascii="Arial" w:eastAsia="Arial" w:hAnsi="Arial" w:cs="Arial"/>
          <w:b/>
          <w:bCs/>
          <w:sz w:val="17"/>
          <w:szCs w:val="17"/>
        </w:rPr>
        <w:t>Per Course Reduction Regulations</w:t>
      </w:r>
      <w:proofErr w:type="gramStart"/>
      <w:r w:rsidRPr="46B28FB2">
        <w:rPr>
          <w:rFonts w:ascii="Arial" w:eastAsia="Arial" w:hAnsi="Arial" w:cs="Arial"/>
          <w:b/>
          <w:bCs/>
          <w:sz w:val="17"/>
          <w:szCs w:val="17"/>
        </w:rPr>
        <w:t xml:space="preserve">:  </w:t>
      </w:r>
      <w:r w:rsidRPr="46B28FB2">
        <w:rPr>
          <w:rFonts w:ascii="Arial" w:eastAsia="Arial" w:hAnsi="Arial" w:cs="Arial"/>
          <w:sz w:val="17"/>
          <w:szCs w:val="17"/>
        </w:rPr>
        <w:t>(</w:t>
      </w:r>
      <w:proofErr w:type="gramEnd"/>
      <w:r w:rsidRPr="46B28FB2">
        <w:rPr>
          <w:rFonts w:ascii="Arial" w:eastAsia="Arial" w:hAnsi="Arial" w:cs="Arial"/>
          <w:sz w:val="17"/>
          <w:szCs w:val="17"/>
        </w:rPr>
        <w:t>1) Students whose midterm failed credits reach 1/3 or more of total enrolled credits may, with advisor guidance, apply to reduce up to 2 courses. (2) Students reducing courses for personal reasons are limited to 1 course; the completed application form must be signed and approved, then submitted to the Curriculum Section of the Office of Academic Affairs for consolidation and final approval.</w:t>
      </w:r>
    </w:p>
    <w:p w14:paraId="19616F85" w14:textId="77777777" w:rsidR="00CB0C31" w:rsidRDefault="46B28FB2">
      <w:pPr>
        <w:spacing w:after="50"/>
      </w:pPr>
      <w:r w:rsidRPr="46B28FB2">
        <w:rPr>
          <w:rFonts w:ascii="Arial" w:eastAsia="Arial" w:hAnsi="Arial" w:cs="Arial"/>
          <w:b/>
          <w:bCs/>
          <w:sz w:val="17"/>
          <w:szCs w:val="17"/>
        </w:rPr>
        <w:t xml:space="preserve">Midterm Grade Certification:  </w:t>
      </w:r>
      <w:r w:rsidRPr="46B28FB2">
        <w:rPr>
          <w:rFonts w:ascii="Arial" w:eastAsia="Arial" w:hAnsi="Arial" w:cs="Arial"/>
          <w:sz w:val="17"/>
          <w:szCs w:val="17"/>
        </w:rPr>
        <w:t>If an instructor’s failure to submit midterm grades affects a student’s course reduction application, the student should download and complete the Midterm Grade Certification form from the Registrar’s Office for verification. This form is not required if there is no such issue.</w:t>
      </w:r>
    </w:p>
    <w:p w14:paraId="67245031" w14:textId="77777777" w:rsidR="00CB0C31" w:rsidRDefault="46B28FB2">
      <w:pPr>
        <w:spacing w:after="50"/>
      </w:pPr>
      <w:r w:rsidRPr="46B28FB2">
        <w:rPr>
          <w:rFonts w:ascii="Arial" w:eastAsia="Arial" w:hAnsi="Arial" w:cs="Arial"/>
          <w:b/>
          <w:bCs/>
          <w:sz w:val="17"/>
          <w:szCs w:val="17"/>
        </w:rPr>
        <w:t xml:space="preserve">Important Notice:  </w:t>
      </w:r>
      <w:r w:rsidRPr="46B28FB2">
        <w:rPr>
          <w:rFonts w:ascii="Arial" w:eastAsia="Arial" w:hAnsi="Arial" w:cs="Arial"/>
          <w:sz w:val="17"/>
          <w:szCs w:val="17"/>
        </w:rPr>
        <w:t>Any required course that is reduced must still be retaken or made up in a future semester, and may result in an extended period of study. Please consider carefully before submitting an application.</w:t>
      </w:r>
    </w:p>
    <w:p w14:paraId="6795A709" w14:textId="77777777" w:rsidR="00CB0C31" w:rsidRDefault="46B28FB2">
      <w:pPr>
        <w:spacing w:after="100"/>
      </w:pPr>
      <w:r w:rsidRPr="46B28FB2">
        <w:rPr>
          <w:rFonts w:ascii="Arial" w:eastAsia="Arial" w:hAnsi="Arial" w:cs="Arial"/>
          <w:b/>
          <w:bCs/>
          <w:sz w:val="17"/>
          <w:szCs w:val="17"/>
        </w:rPr>
        <w:t>After Approval</w:t>
      </w:r>
      <w:proofErr w:type="gramStart"/>
      <w:r w:rsidRPr="46B28FB2">
        <w:rPr>
          <w:rFonts w:ascii="Arial" w:eastAsia="Arial" w:hAnsi="Arial" w:cs="Arial"/>
          <w:b/>
          <w:bCs/>
          <w:sz w:val="17"/>
          <w:szCs w:val="17"/>
        </w:rPr>
        <w:t xml:space="preserve">:  </w:t>
      </w:r>
      <w:r w:rsidRPr="46B28FB2">
        <w:rPr>
          <w:rFonts w:ascii="Arial" w:eastAsia="Arial" w:hAnsi="Arial" w:cs="Arial"/>
          <w:sz w:val="17"/>
          <w:szCs w:val="17"/>
        </w:rPr>
        <w:t>(</w:t>
      </w:r>
      <w:proofErr w:type="gramEnd"/>
      <w:r w:rsidRPr="46B28FB2">
        <w:rPr>
          <w:rFonts w:ascii="Arial" w:eastAsia="Arial" w:hAnsi="Arial" w:cs="Arial"/>
          <w:sz w:val="17"/>
          <w:szCs w:val="17"/>
        </w:rPr>
        <w:t>1) An approved course reduction application cannot be cancelled for any reason. (2) Reduced courses may not be selected for retaking or make-up during the summer session.</w:t>
      </w:r>
    </w:p>
    <w:p w14:paraId="72634280" w14:textId="77777777" w:rsidR="00CB0C31" w:rsidRDefault="00B31C3F">
      <w:pPr>
        <w:jc w:val="right"/>
      </w:pPr>
      <w:r>
        <w:rPr>
          <w:rFonts w:ascii="Arial" w:eastAsia="Arial" w:hAnsi="Arial" w:cs="Arial"/>
          <w:color w:val="555555"/>
          <w:sz w:val="16"/>
          <w:szCs w:val="16"/>
        </w:rPr>
        <w:t>Issued by: Office of Academic Affairs / Curriculum Section          ________ Year   ________ Month</w:t>
      </w:r>
    </w:p>
    <w:sectPr w:rsidR="00CB0C31">
      <w:pgSz w:w="11906" w:h="16838"/>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04F561"/>
    <w:multiLevelType w:val="hybridMultilevel"/>
    <w:tmpl w:val="A3A2F290"/>
    <w:lvl w:ilvl="0" w:tplc="2C3A1FDC">
      <w:start w:val="1"/>
      <w:numFmt w:val="bullet"/>
      <w:lvlText w:val="●"/>
      <w:lvlJc w:val="left"/>
      <w:pPr>
        <w:ind w:left="720" w:hanging="360"/>
      </w:pPr>
    </w:lvl>
    <w:lvl w:ilvl="1" w:tplc="BE6EF87E">
      <w:start w:val="1"/>
      <w:numFmt w:val="bullet"/>
      <w:lvlText w:val="○"/>
      <w:lvlJc w:val="left"/>
      <w:pPr>
        <w:ind w:left="1440" w:hanging="360"/>
      </w:pPr>
    </w:lvl>
    <w:lvl w:ilvl="2" w:tplc="86525E96">
      <w:start w:val="1"/>
      <w:numFmt w:val="bullet"/>
      <w:lvlText w:val="■"/>
      <w:lvlJc w:val="left"/>
      <w:pPr>
        <w:ind w:left="2160" w:hanging="360"/>
      </w:pPr>
    </w:lvl>
    <w:lvl w:ilvl="3" w:tplc="36D0182E">
      <w:start w:val="1"/>
      <w:numFmt w:val="bullet"/>
      <w:lvlText w:val="●"/>
      <w:lvlJc w:val="left"/>
      <w:pPr>
        <w:ind w:left="2880" w:hanging="360"/>
      </w:pPr>
    </w:lvl>
    <w:lvl w:ilvl="4" w:tplc="EBF83BC0">
      <w:start w:val="1"/>
      <w:numFmt w:val="bullet"/>
      <w:lvlText w:val="○"/>
      <w:lvlJc w:val="left"/>
      <w:pPr>
        <w:ind w:left="3600" w:hanging="360"/>
      </w:pPr>
    </w:lvl>
    <w:lvl w:ilvl="5" w:tplc="8FC0279A">
      <w:start w:val="1"/>
      <w:numFmt w:val="bullet"/>
      <w:lvlText w:val="■"/>
      <w:lvlJc w:val="left"/>
      <w:pPr>
        <w:ind w:left="4320" w:hanging="360"/>
      </w:pPr>
    </w:lvl>
    <w:lvl w:ilvl="6" w:tplc="985C75EC">
      <w:start w:val="1"/>
      <w:numFmt w:val="bullet"/>
      <w:lvlText w:val="●"/>
      <w:lvlJc w:val="left"/>
      <w:pPr>
        <w:ind w:left="5040" w:hanging="360"/>
      </w:pPr>
    </w:lvl>
    <w:lvl w:ilvl="7" w:tplc="84DC6A62">
      <w:start w:val="1"/>
      <w:numFmt w:val="bullet"/>
      <w:lvlText w:val="●"/>
      <w:lvlJc w:val="left"/>
      <w:pPr>
        <w:ind w:left="5760" w:hanging="360"/>
      </w:pPr>
    </w:lvl>
    <w:lvl w:ilvl="8" w:tplc="89528340">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2AF7EC8"/>
    <w:rsid w:val="008868C5"/>
    <w:rsid w:val="00CB0C31"/>
    <w:rsid w:val="42AF7EC8"/>
    <w:rsid w:val="46B28FB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B574B"/>
  <w15:docId w15:val="{799DBCB4-1E37-48AD-BFC1-AF1256B4A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粗體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註腳文字 字元"/>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章節附註文字 字元"/>
    <w:link w:val="a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496</Words>
  <Characters>2832</Characters>
  <Application>Microsoft Office Word</Application>
  <DocSecurity>0</DocSecurity>
  <Lines>23</Lines>
  <Paragraphs>6</Paragraphs>
  <ScaleCrop>false</ScaleCrop>
  <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蝦 hsia</cp:lastModifiedBy>
  <cp:revision>2</cp:revision>
  <dcterms:created xsi:type="dcterms:W3CDTF">2026-09-07T08:40:00Z</dcterms:created>
  <dcterms:modified xsi:type="dcterms:W3CDTF">2026-09-07T08:40:00Z</dcterms:modified>
</cp:coreProperties>
</file>